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EE" w:rsidRPr="00F469C0" w:rsidRDefault="00616AEE" w:rsidP="00F469C0">
      <w:pPr>
        <w:pStyle w:val="a3"/>
        <w:rPr>
          <w:rFonts w:ascii="Times New Roman" w:hAnsi="Times New Roman" w:cs="Times New Roman"/>
          <w:b/>
          <w:sz w:val="28"/>
          <w:szCs w:val="28"/>
        </w:rPr>
      </w:pPr>
      <w:r w:rsidRPr="00F469C0">
        <w:rPr>
          <w:rFonts w:ascii="Times New Roman" w:hAnsi="Times New Roman" w:cs="Times New Roman"/>
          <w:b/>
          <w:sz w:val="28"/>
          <w:szCs w:val="28"/>
        </w:rPr>
        <w:t>Федеральный закон</w:t>
      </w:r>
      <w:r w:rsidR="008D1E42" w:rsidRPr="00F469C0">
        <w:rPr>
          <w:rFonts w:ascii="Times New Roman" w:hAnsi="Times New Roman" w:cs="Times New Roman"/>
          <w:b/>
          <w:sz w:val="28"/>
          <w:szCs w:val="28"/>
        </w:rPr>
        <w:t xml:space="preserve"> </w:t>
      </w:r>
      <w:bookmarkStart w:id="0" w:name="_GoBack"/>
      <w:bookmarkEnd w:id="0"/>
      <w:r w:rsidRPr="00F469C0">
        <w:rPr>
          <w:rFonts w:ascii="Times New Roman" w:hAnsi="Times New Roman" w:cs="Times New Roman"/>
          <w:b/>
          <w:sz w:val="28"/>
          <w:szCs w:val="28"/>
        </w:rPr>
        <w:t xml:space="preserve"> Об образовании в Российской Федерации</w:t>
      </w:r>
    </w:p>
    <w:p w:rsidR="00616AEE" w:rsidRPr="00F469C0" w:rsidRDefault="00616AEE" w:rsidP="00F469C0">
      <w:pPr>
        <w:pStyle w:val="a3"/>
      </w:pPr>
    </w:p>
    <w:p w:rsidR="00616AEE" w:rsidRPr="00F469C0" w:rsidRDefault="00616AEE" w:rsidP="00F469C0">
      <w:pPr>
        <w:pStyle w:val="a3"/>
        <w:rPr>
          <w:rFonts w:ascii="Times New Roman" w:hAnsi="Times New Roman" w:cs="Times New Roman"/>
          <w:sz w:val="24"/>
          <w:szCs w:val="24"/>
        </w:rPr>
      </w:pPr>
      <w:r w:rsidRPr="00F469C0">
        <w:t xml:space="preserve"> </w:t>
      </w:r>
      <w:r w:rsidRPr="00F469C0">
        <w:rPr>
          <w:rFonts w:ascii="Times New Roman" w:hAnsi="Times New Roman" w:cs="Times New Roman"/>
          <w:sz w:val="24"/>
          <w:szCs w:val="24"/>
        </w:rPr>
        <w:t>Принят Государственной Думой 21 декабря 2012 года</w:t>
      </w: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Одобрен Советом Федерации 26 декабря 2012 года</w:t>
      </w:r>
    </w:p>
    <w:p w:rsidR="00616AEE" w:rsidRPr="00F469C0" w:rsidRDefault="00616AEE" w:rsidP="00F469C0">
      <w:pPr>
        <w:pStyle w:val="a3"/>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1. Общие положения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 Предмет регулирования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2. Основные понятия, используемые в настоящем Федеральном законе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Для целей настоящего Федерального закона применяются следующие основные понятия: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w:t>
      </w:r>
      <w:r w:rsidRPr="00F469C0">
        <w:rPr>
          <w:rFonts w:ascii="Times New Roman" w:hAnsi="Times New Roman" w:cs="Times New Roman"/>
          <w:sz w:val="24"/>
          <w:szCs w:val="24"/>
        </w:rPr>
        <w:lastRenderedPageBreak/>
        <w:t>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15) обучающийся - физическое лицо, осваивающее образовательную программу;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w:t>
      </w:r>
      <w:r w:rsidRPr="00F469C0">
        <w:rPr>
          <w:rFonts w:ascii="Times New Roman" w:hAnsi="Times New Roman" w:cs="Times New Roman"/>
          <w:sz w:val="24"/>
          <w:szCs w:val="24"/>
        </w:rPr>
        <w:lastRenderedPageBreak/>
        <w:t>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 Государственная политика и правовое регулирование отношений в сфере образования основываются на следующих принципах: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признание приоритетности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недопустимость ограничения или устранения конкуренции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4. Правовое регулирование отношений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определение правового положения участников отношений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w:t>
      </w:r>
      <w:r w:rsidRPr="00F469C0">
        <w:rPr>
          <w:rFonts w:ascii="Times New Roman" w:hAnsi="Times New Roman" w:cs="Times New Roman"/>
          <w:sz w:val="24"/>
          <w:szCs w:val="24"/>
        </w:rPr>
        <w:lastRenderedPageBreak/>
        <w:t>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F469C0">
        <w:rPr>
          <w:rFonts w:ascii="Times New Roman" w:hAnsi="Times New Roman" w:cs="Times New Roman"/>
          <w:sz w:val="24"/>
          <w:szCs w:val="24"/>
        </w:rPr>
        <w:t>Сколково</w:t>
      </w:r>
      <w:proofErr w:type="spellEnd"/>
      <w:r w:rsidRPr="00F469C0">
        <w:rPr>
          <w:rFonts w:ascii="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Российской Федерации гарантируется право каждого человека на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разработка и проведение единой государственной политики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лицензирование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w:t>
      </w:r>
      <w:r w:rsidRPr="00F469C0">
        <w:rPr>
          <w:rFonts w:ascii="Times New Roman" w:hAnsi="Times New Roman" w:cs="Times New Roman"/>
          <w:sz w:val="24"/>
          <w:szCs w:val="24"/>
        </w:rPr>
        <w:lastRenderedPageBreak/>
        <w:t>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подтверждение документов об образовании и (или) о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2. Система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10. Структура системы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Система образования включает в себя: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В Российской Федерации устанавливаются следующие уровни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дошкольное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начальное общее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основное общее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среднее общее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среднее профессиональное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высшее образование - </w:t>
      </w:r>
      <w:proofErr w:type="spellStart"/>
      <w:r w:rsidRPr="00F469C0">
        <w:rPr>
          <w:rFonts w:ascii="Times New Roman" w:hAnsi="Times New Roman" w:cs="Times New Roman"/>
          <w:sz w:val="24"/>
          <w:szCs w:val="24"/>
        </w:rPr>
        <w:t>бакалавриат</w:t>
      </w:r>
      <w:proofErr w:type="spellEnd"/>
      <w:r w:rsidRPr="00F469C0">
        <w:rPr>
          <w:rFonts w:ascii="Times New Roman" w:hAnsi="Times New Roman" w:cs="Times New Roman"/>
          <w:sz w:val="24"/>
          <w:szCs w:val="24"/>
        </w:rPr>
        <w:t>;</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высшее образование - </w:t>
      </w:r>
      <w:proofErr w:type="spellStart"/>
      <w:r w:rsidRPr="00F469C0">
        <w:rPr>
          <w:rFonts w:ascii="Times New Roman" w:hAnsi="Times New Roman" w:cs="Times New Roman"/>
          <w:sz w:val="24"/>
          <w:szCs w:val="24"/>
        </w:rPr>
        <w:t>специалитет</w:t>
      </w:r>
      <w:proofErr w:type="spellEnd"/>
      <w:r w:rsidRPr="00F469C0">
        <w:rPr>
          <w:rFonts w:ascii="Times New Roman" w:hAnsi="Times New Roman" w:cs="Times New Roman"/>
          <w:sz w:val="24"/>
          <w:szCs w:val="24"/>
        </w:rPr>
        <w:t>, магистратура;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высшее образование - подготовка кадров высшей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единство образовательного пространства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преемственность основных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результатам освоения основных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12. Образовательные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К основным образовательным программам относятся: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основные профессиональные образовательные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б) образовательные программы высшего образования - программы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программы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К дополнительным образовательным программам относятся: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Статья 13. Общие требования к реализации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w:t>
      </w:r>
      <w:r w:rsidRPr="00F469C0">
        <w:rPr>
          <w:rFonts w:ascii="Times New Roman" w:hAnsi="Times New Roman" w:cs="Times New Roman"/>
          <w:sz w:val="24"/>
          <w:szCs w:val="24"/>
        </w:rPr>
        <w:lastRenderedPageBreak/>
        <w:t>образования, не вправе изменять учебный план и календарный учебный график организаций,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14. Язык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15. Сетевая форма реализации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 договоре о сетевой форме реализации образовательных программ указываются: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срок действия договора, порядок его изменения и прекращения.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17. Формы получения образования и формы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Российской Федерации образование может быть получено: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организациях,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2) вне организаций, осуществляющих образовательную деятельность (в форме семейного образования и самообразования).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Допускается сочетание различных форм получения образования и форм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18. Печатные и электронные образовательные и информационные ресурсы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w:t>
      </w:r>
      <w:r w:rsidRPr="00F469C0">
        <w:rPr>
          <w:rFonts w:ascii="Times New Roman" w:hAnsi="Times New Roman" w:cs="Times New Roman"/>
          <w:sz w:val="24"/>
          <w:szCs w:val="24"/>
        </w:rPr>
        <w:lastRenderedPageBreak/>
        <w:t>образовательных программ начального общего, основного общего, среднего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19. Научно-методическое и ресурсное обеспечение системы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20. Экспериментальная и инновационная деятельность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w:t>
      </w:r>
      <w:r w:rsidRPr="00F469C0">
        <w:rPr>
          <w:rFonts w:ascii="Times New Roman" w:hAnsi="Times New Roman" w:cs="Times New Roman"/>
          <w:sz w:val="24"/>
          <w:szCs w:val="24"/>
        </w:rPr>
        <w:lastRenderedPageBreak/>
        <w:t>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3. Лица, осуществляющие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21. Образовательная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22. Создание, реорганизация, ликвидация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9. Образовательные организации для обучающихся с </w:t>
      </w:r>
      <w:proofErr w:type="spellStart"/>
      <w:r w:rsidRPr="00F469C0">
        <w:rPr>
          <w:rFonts w:ascii="Times New Roman" w:hAnsi="Times New Roman" w:cs="Times New Roman"/>
          <w:sz w:val="24"/>
          <w:szCs w:val="24"/>
        </w:rPr>
        <w:t>девиантным</w:t>
      </w:r>
      <w:proofErr w:type="spellEnd"/>
      <w:r w:rsidRPr="00F469C0">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w:t>
      </w:r>
      <w:r w:rsidRPr="00F469C0">
        <w:rPr>
          <w:rFonts w:ascii="Times New Roman" w:hAnsi="Times New Roman" w:cs="Times New Roman"/>
          <w:sz w:val="24"/>
          <w:szCs w:val="24"/>
        </w:rPr>
        <w:lastRenderedPageBreak/>
        <w:t>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23. Типы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25. Устав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тип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учредитель или учредители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26. Управление образовательной организацией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27. Структура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469C0">
        <w:rPr>
          <w:rFonts w:ascii="Times New Roman" w:hAnsi="Times New Roman" w:cs="Times New Roman"/>
          <w:sz w:val="24"/>
          <w:szCs w:val="24"/>
        </w:rPr>
        <w:cr/>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469C0">
        <w:rPr>
          <w:rFonts w:ascii="Times New Roman" w:hAnsi="Times New Roman" w:cs="Times New Roman"/>
          <w:sz w:val="24"/>
          <w:szCs w:val="24"/>
        </w:rPr>
        <w:t>самообследования</w:t>
      </w:r>
      <w:proofErr w:type="spellEnd"/>
      <w:r w:rsidRPr="00F469C0">
        <w:rPr>
          <w:rFonts w:ascii="Times New Roman" w:hAnsi="Times New Roman" w:cs="Times New Roman"/>
          <w:sz w:val="24"/>
          <w:szCs w:val="24"/>
        </w:rPr>
        <w:t>;</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разработка и утверждение образовательных программ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прием обучающихся в образовательную организацию;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13) проведение </w:t>
      </w:r>
      <w:proofErr w:type="spellStart"/>
      <w:r w:rsidRPr="00F469C0">
        <w:rPr>
          <w:rFonts w:ascii="Times New Roman" w:hAnsi="Times New Roman" w:cs="Times New Roman"/>
          <w:sz w:val="24"/>
          <w:szCs w:val="24"/>
        </w:rPr>
        <w:t>самообследования</w:t>
      </w:r>
      <w:proofErr w:type="spellEnd"/>
      <w:r w:rsidRPr="00F469C0">
        <w:rPr>
          <w:rFonts w:ascii="Times New Roman" w:hAnsi="Times New Roman" w:cs="Times New Roman"/>
          <w:sz w:val="24"/>
          <w:szCs w:val="24"/>
        </w:rPr>
        <w:t>, обеспечение функционирования внутренней системы оценки качества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16) создание условий для занятия обучающимися физической культурой и спортом;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22) иные вопросы в соответствии с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29. Информационная открытость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Образовательные организации обеспечивают открытость и доступность: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информации: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б) о структуре и об органах управления образовательной организацией;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д) о языках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 о трудоустройстве выпускников;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копий: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а) устава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б) лицензии на осуществление образовательной деятельности (с приложениями);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в) свидетельства о государственной аккредитации (с приложениями);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отчета о результатах </w:t>
      </w:r>
      <w:proofErr w:type="spellStart"/>
      <w:r w:rsidRPr="00F469C0">
        <w:rPr>
          <w:rFonts w:ascii="Times New Roman" w:hAnsi="Times New Roman" w:cs="Times New Roman"/>
          <w:sz w:val="24"/>
          <w:szCs w:val="24"/>
        </w:rPr>
        <w:t>самообследования</w:t>
      </w:r>
      <w:proofErr w:type="spellEnd"/>
      <w:r w:rsidRPr="00F469C0">
        <w:rPr>
          <w:rFonts w:ascii="Times New Roman" w:hAnsi="Times New Roman" w:cs="Times New Roman"/>
          <w:sz w:val="24"/>
          <w:szCs w:val="24"/>
        </w:rPr>
        <w:t xml:space="preserve">. Показатели деятельности образовательной организации, подлежащей </w:t>
      </w:r>
      <w:proofErr w:type="spellStart"/>
      <w:r w:rsidRPr="00F469C0">
        <w:rPr>
          <w:rFonts w:ascii="Times New Roman" w:hAnsi="Times New Roman" w:cs="Times New Roman"/>
          <w:sz w:val="24"/>
          <w:szCs w:val="24"/>
        </w:rPr>
        <w:t>самообследованию</w:t>
      </w:r>
      <w:proofErr w:type="spellEnd"/>
      <w:r w:rsidRPr="00F469C0">
        <w:rPr>
          <w:rFonts w:ascii="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31. Организации, осуществляющие обучение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4. Обучающиеся и их родители (законные представители)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33. Обучающиеся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программы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или программы магистратуры;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ординаторы - лица, обучающиеся по программам ординатуры;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7) ассистенты-стажеры - лица, обучающиеся по программам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Обучающимся предоставляются академические права 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F469C0">
        <w:rPr>
          <w:rFonts w:ascii="Times New Roman" w:hAnsi="Times New Roman" w:cs="Times New Roman"/>
          <w:sz w:val="24"/>
          <w:szCs w:val="24"/>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w:t>
      </w:r>
      <w:r w:rsidRPr="00F469C0">
        <w:rPr>
          <w:rFonts w:ascii="Times New Roman" w:hAnsi="Times New Roman" w:cs="Times New Roman"/>
          <w:sz w:val="24"/>
          <w:szCs w:val="24"/>
        </w:rPr>
        <w:lastRenderedPageBreak/>
        <w:t>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36. Стипендии и другие денежные выплаты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Российской Федерации устанавливаются следующие виды стипендий: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государственная академическая стипендия студентам;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государственная социальная стипендия студентам;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государственные стипендии аспирантам, ординаторам, ассистентам-стажерам;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именные стипендии;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w:t>
      </w:r>
      <w:r w:rsidRPr="00F469C0">
        <w:rPr>
          <w:rFonts w:ascii="Times New Roman" w:hAnsi="Times New Roman" w:cs="Times New Roman"/>
          <w:sz w:val="24"/>
          <w:szCs w:val="24"/>
        </w:rPr>
        <w:lastRenderedPageBreak/>
        <w:t>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F469C0">
        <w:rPr>
          <w:rFonts w:ascii="Times New Roman" w:hAnsi="Times New Roman" w:cs="Times New Roman"/>
          <w:sz w:val="24"/>
          <w:szCs w:val="24"/>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37. Организация питания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38. Обеспечение вещевым имуществом (обмундированием)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F469C0">
        <w:rPr>
          <w:rFonts w:ascii="Times New Roman" w:hAnsi="Times New Roman" w:cs="Times New Roman"/>
          <w:sz w:val="24"/>
          <w:szCs w:val="24"/>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39. Предоставление жилых помещений в общежитиях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40. Транспортное обеспечение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41. Охрана здоровья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Охрана здоровья обучающихся включает в себя: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организацию питания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определение оптимальной учебной, </w:t>
      </w:r>
      <w:proofErr w:type="spellStart"/>
      <w:r w:rsidRPr="00F469C0">
        <w:rPr>
          <w:rFonts w:ascii="Times New Roman" w:hAnsi="Times New Roman" w:cs="Times New Roman"/>
          <w:sz w:val="24"/>
          <w:szCs w:val="24"/>
        </w:rPr>
        <w:t>внеучебной</w:t>
      </w:r>
      <w:proofErr w:type="spellEnd"/>
      <w:r w:rsidRPr="00F469C0">
        <w:rPr>
          <w:rFonts w:ascii="Times New Roman" w:hAnsi="Times New Roman" w:cs="Times New Roman"/>
          <w:sz w:val="24"/>
          <w:szCs w:val="24"/>
        </w:rPr>
        <w:t xml:space="preserve"> нагрузки, режима учебных занятий и продолжительности каникул;</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пропаганду и обучение навыкам здорового образа жизни, требованиям охраны труда;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F469C0">
        <w:rPr>
          <w:rFonts w:ascii="Times New Roman" w:hAnsi="Times New Roman" w:cs="Times New Roman"/>
          <w:sz w:val="24"/>
          <w:szCs w:val="24"/>
        </w:rPr>
        <w:t>прекурсоров</w:t>
      </w:r>
      <w:proofErr w:type="spellEnd"/>
      <w:r w:rsidRPr="00F469C0">
        <w:rPr>
          <w:rFonts w:ascii="Times New Roman" w:hAnsi="Times New Roman" w:cs="Times New Roman"/>
          <w:sz w:val="24"/>
          <w:szCs w:val="24"/>
        </w:rPr>
        <w:t xml:space="preserve"> и аналогов и других одурманивающих веществ;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проведение санитарно-противоэпидемических и профилактических мероприятий.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 текущий контроль за состоянием здоровья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соблюдение государственных санитарно-эпидемиологических правил и нормативов;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Психолого-педагогическая, медицинская и социальная помощь включает в себя: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 психолого-педагогическое консультирование обучающихся, их родителей (законных представителей) и педагогических работников;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комплекс реабилитационных и других медицинских мероприятий;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помощь обучающимся в профориентации, получении профессии и социальной адаптации.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F469C0">
        <w:rPr>
          <w:rFonts w:ascii="Times New Roman" w:hAnsi="Times New Roman" w:cs="Times New Roman"/>
          <w:sz w:val="24"/>
          <w:szCs w:val="24"/>
        </w:rPr>
        <w:t>дезадаптации</w:t>
      </w:r>
      <w:proofErr w:type="spellEnd"/>
      <w:r w:rsidRPr="00F469C0">
        <w:rPr>
          <w:rFonts w:ascii="Times New Roman" w:hAnsi="Times New Roman" w:cs="Times New Roman"/>
          <w:sz w:val="24"/>
          <w:szCs w:val="24"/>
        </w:rPr>
        <w:t xml:space="preserve"> детей и оказывает им социальную помощь, осуществляет связь с семьей, а также с органами и </w:t>
      </w:r>
      <w:r w:rsidRPr="00F469C0">
        <w:rPr>
          <w:rFonts w:ascii="Times New Roman" w:hAnsi="Times New Roman" w:cs="Times New Roman"/>
          <w:sz w:val="24"/>
          <w:szCs w:val="24"/>
        </w:rPr>
        <w:lastRenderedPageBreak/>
        <w:t>организациями по вопросам трудоустройства детей, обеспечения их жильем, пособиями и пенсиями.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43. Обязанности и ответственность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Обучающиеся обязаны: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w:t>
      </w:r>
      <w:r w:rsidRPr="00F469C0">
        <w:rPr>
          <w:rFonts w:ascii="Times New Roman" w:hAnsi="Times New Roman" w:cs="Times New Roman"/>
          <w:sz w:val="24"/>
          <w:szCs w:val="24"/>
        </w:rPr>
        <w:lastRenderedPageBreak/>
        <w:t>Они обязаны заложить основы физического, нравственного и интеллектуального развития личности ребенка.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Родители (законные представители) несовершеннолетних обучающихся имеют право: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защищать права и законные интересы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Родители (законные представители) несовершеннолетних обучающихся обязаны: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обеспечить получение детьми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w:t>
      </w:r>
      <w:r w:rsidRPr="00F469C0">
        <w:rPr>
          <w:rFonts w:ascii="Times New Roman" w:hAnsi="Times New Roman" w:cs="Times New Roman"/>
          <w:sz w:val="24"/>
          <w:szCs w:val="24"/>
        </w:rPr>
        <w:lastRenderedPageBreak/>
        <w:t>представителей) несовершеннолетних обучающихся, работников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5. Педагогические, руководящие и иные работники организаций,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46. Право на занятие педагогической деятельностью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 свобода преподавания, свободное выражение своего мнения, свобода от вмешательства в профессиональную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Педагогические работники имеют следующие трудовые права и социальные гарантии: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право на сокращенную продолжительность рабочего времени;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w:t>
      </w:r>
      <w:r w:rsidRPr="00F469C0">
        <w:rPr>
          <w:rFonts w:ascii="Times New Roman" w:hAnsi="Times New Roman" w:cs="Times New Roman"/>
          <w:sz w:val="24"/>
          <w:szCs w:val="24"/>
        </w:rPr>
        <w:lastRenderedPageBreak/>
        <w:t>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48. Обязанности и ответственность педагогических работников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Педагогические работники обязаны: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систематически повышать свой профессиональный уровень;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49. Аттестация педагогических работников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F469C0">
        <w:rPr>
          <w:rFonts w:ascii="Times New Roman" w:hAnsi="Times New Roman" w:cs="Times New Roman"/>
          <w:sz w:val="24"/>
          <w:szCs w:val="24"/>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50. Научно-педагогические работники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развивать у обучающихся самостоятельность, инициативу, творческие способности.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назначается учредителем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52. Иные работники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6. Основания возникновения, изменения и прекращения образовательных отношений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53. Возникновение образовательных отношений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54. Договор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Договор об образовании заключается в простой письменной форме между: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9. Правила оказания платных образовательных услуг утверждаются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F469C0">
        <w:rPr>
          <w:rFonts w:ascii="Times New Roman" w:hAnsi="Times New Roman" w:cs="Times New Roman"/>
          <w:sz w:val="24"/>
          <w:szCs w:val="24"/>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или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56. Целевой прием. Договор о целевом приеме и договор о целевом обучении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Существенными условиями договора о целевом приеме являются: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Существенными условиями договора о целевом обучении являются: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57. Изменение образовательных отношений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58. Промежуточная аттестация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469C0">
        <w:rPr>
          <w:rFonts w:ascii="Times New Roman" w:hAnsi="Times New Roman" w:cs="Times New Roman"/>
          <w:sz w:val="24"/>
          <w:szCs w:val="24"/>
        </w:rPr>
        <w:t>непрохождение</w:t>
      </w:r>
      <w:proofErr w:type="spellEnd"/>
      <w:r w:rsidRPr="00F469C0">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Обучающиеся обязаны ликвидировать академическую задолженность.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59. Итоговая аттестация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F469C0">
        <w:rPr>
          <w:rFonts w:ascii="Times New Roman" w:hAnsi="Times New Roman" w:cs="Times New Roman"/>
          <w:sz w:val="24"/>
          <w:szCs w:val="24"/>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F469C0">
        <w:rPr>
          <w:rFonts w:ascii="Times New Roman" w:hAnsi="Times New Roman" w:cs="Times New Roman"/>
          <w:sz w:val="24"/>
          <w:szCs w:val="24"/>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Обеспечение проведения государственной итоговой аттестации осуществляется: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F469C0">
        <w:rPr>
          <w:rFonts w:ascii="Times New Roman" w:hAnsi="Times New Roman" w:cs="Times New Roman"/>
          <w:sz w:val="24"/>
          <w:szCs w:val="24"/>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60. Документы об образовании и (или) о квалификации. Документы об обучении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Российской Федерации выдаются: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F469C0">
        <w:rPr>
          <w:rFonts w:ascii="Times New Roman" w:hAnsi="Times New Roman" w:cs="Times New Roman"/>
          <w:sz w:val="24"/>
          <w:szCs w:val="24"/>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высшее образование - </w:t>
      </w:r>
      <w:proofErr w:type="spellStart"/>
      <w:r w:rsidRPr="00F469C0">
        <w:rPr>
          <w:rFonts w:ascii="Times New Roman" w:hAnsi="Times New Roman" w:cs="Times New Roman"/>
          <w:sz w:val="24"/>
          <w:szCs w:val="24"/>
        </w:rPr>
        <w:t>бакалавриат</w:t>
      </w:r>
      <w:proofErr w:type="spellEnd"/>
      <w:r w:rsidRPr="00F469C0">
        <w:rPr>
          <w:rFonts w:ascii="Times New Roman" w:hAnsi="Times New Roman" w:cs="Times New Roman"/>
          <w:sz w:val="24"/>
          <w:szCs w:val="24"/>
        </w:rPr>
        <w:t xml:space="preserve"> (подтверждается дипломом бакалавра);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высшее образование - </w:t>
      </w:r>
      <w:proofErr w:type="spellStart"/>
      <w:r w:rsidRPr="00F469C0">
        <w:rPr>
          <w:rFonts w:ascii="Times New Roman" w:hAnsi="Times New Roman" w:cs="Times New Roman"/>
          <w:sz w:val="24"/>
          <w:szCs w:val="24"/>
        </w:rPr>
        <w:t>специалитет</w:t>
      </w:r>
      <w:proofErr w:type="spellEnd"/>
      <w:r w:rsidRPr="00F469C0">
        <w:rPr>
          <w:rFonts w:ascii="Times New Roman" w:hAnsi="Times New Roman" w:cs="Times New Roman"/>
          <w:sz w:val="24"/>
          <w:szCs w:val="24"/>
        </w:rPr>
        <w:t xml:space="preserve"> (подтверждается дипломом специалиста);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высшее образование - магистратура (подтверждается дипломом магистра);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(подтверждается дипломом об окончании соответственно аспирантуры (адъюнктуры), ординатуры,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Документ о квалификации подтверждает: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61. Прекращение образовательных отношений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связи с получением образования (завершением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досрочно по основаниям, установленным частью 2 настоящей статьи.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Образовательные отношения могут быть прекращены досрочно в следующих случаях: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F469C0">
        <w:rPr>
          <w:rFonts w:ascii="Times New Roman" w:hAnsi="Times New Roman" w:cs="Times New Roman"/>
          <w:sz w:val="24"/>
          <w:szCs w:val="24"/>
        </w:rPr>
        <w:lastRenderedPageBreak/>
        <w:t>продолжения освоения образовательной программы в другую организацию, осуществляющую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7. Общее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63. Общее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64. Дошкольное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F469C0">
        <w:rPr>
          <w:rFonts w:ascii="Times New Roman" w:hAnsi="Times New Roman" w:cs="Times New Roman"/>
          <w:sz w:val="24"/>
          <w:szCs w:val="24"/>
        </w:rPr>
        <w:lastRenderedPageBreak/>
        <w:t>сопровождается проведением промежуточных аттестаций и итоговой аттестации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F469C0">
        <w:rPr>
          <w:rFonts w:ascii="Times New Roman" w:hAnsi="Times New Roman" w:cs="Times New Roman"/>
          <w:sz w:val="24"/>
          <w:szCs w:val="24"/>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66. Начальное общее, основное общее и среднее общее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F469C0">
        <w:rPr>
          <w:rFonts w:ascii="Times New Roman" w:hAnsi="Times New Roman" w:cs="Times New Roman"/>
          <w:sz w:val="24"/>
          <w:szCs w:val="24"/>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12. Для обучающихся с </w:t>
      </w:r>
      <w:proofErr w:type="spellStart"/>
      <w:r w:rsidRPr="00F469C0">
        <w:rPr>
          <w:rFonts w:ascii="Times New Roman" w:hAnsi="Times New Roman" w:cs="Times New Roman"/>
          <w:sz w:val="24"/>
          <w:szCs w:val="24"/>
        </w:rPr>
        <w:t>девиантным</w:t>
      </w:r>
      <w:proofErr w:type="spellEnd"/>
      <w:r w:rsidRPr="00F469C0">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F469C0">
        <w:rPr>
          <w:rFonts w:ascii="Times New Roman" w:hAnsi="Times New Roman" w:cs="Times New Roman"/>
          <w:sz w:val="24"/>
          <w:szCs w:val="24"/>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67. Организация приема на обучение по основным общеобразовательным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F469C0">
        <w:rPr>
          <w:rFonts w:ascii="Times New Roman" w:hAnsi="Times New Roman" w:cs="Times New Roman"/>
          <w:sz w:val="24"/>
          <w:szCs w:val="24"/>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8. Профессиональное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68. Среднее профессиональное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69. Высшее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К освоению программ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или программ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допускаются лица, имеющие среднее общее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допускаются лица, имеющие образование не ниже высшего образования (</w:t>
      </w:r>
      <w:proofErr w:type="spellStart"/>
      <w:r w:rsidRPr="00F469C0">
        <w:rPr>
          <w:rFonts w:ascii="Times New Roman" w:hAnsi="Times New Roman" w:cs="Times New Roman"/>
          <w:sz w:val="24"/>
          <w:szCs w:val="24"/>
        </w:rPr>
        <w:t>специалитет</w:t>
      </w:r>
      <w:proofErr w:type="spellEnd"/>
      <w:r w:rsidRPr="00F469C0">
        <w:rPr>
          <w:rFonts w:ascii="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допускаются лица, имеющие высшее образование в области искусств.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5. Прием на обучение по образовательным программам высшего образования осуществляется отдельно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на конкурсной основе, если иное не предусмотрено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осуществляется по результатам вступительных испытаний, проводимых образовательной организацией самостоятельно.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 xml:space="preserve">1)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или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 лицами, имеющими диплом бакалавра, диплом специалиста или диплом магистра;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по программам ординатуры или программам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 лицами, имеющими диплом об окончании ординатуры или диплом об окончании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Статья 70. Общие требования к организации приема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Прием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Результаты единого государственного экзамена при приеме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5. Иностранным гражданам предоставляется право приема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6. Прием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7. При приеме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F469C0">
        <w:rPr>
          <w:rFonts w:ascii="Times New Roman" w:hAnsi="Times New Roman" w:cs="Times New Roman"/>
          <w:sz w:val="24"/>
          <w:szCs w:val="24"/>
        </w:rPr>
        <w:lastRenderedPageBreak/>
        <w:t xml:space="preserve">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Статья 71. Особые права при приеме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гражданам могут быть предоставлены особые права: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прием без вступительных испытаний;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иные особые права, установленные настоящей статьей.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Перечень граждан, которым предоставляются особые права при приеме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При приеме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чемпионы и призеры Олимпийских игр, </w:t>
      </w:r>
      <w:proofErr w:type="spellStart"/>
      <w:r w:rsidRPr="00F469C0">
        <w:rPr>
          <w:rFonts w:ascii="Times New Roman" w:hAnsi="Times New Roman" w:cs="Times New Roman"/>
          <w:sz w:val="24"/>
          <w:szCs w:val="24"/>
        </w:rPr>
        <w:t>Паралимпийских</w:t>
      </w:r>
      <w:proofErr w:type="spellEnd"/>
      <w:r w:rsidRPr="00F469C0">
        <w:rPr>
          <w:rFonts w:ascii="Times New Roman" w:hAnsi="Times New Roman" w:cs="Times New Roman"/>
          <w:sz w:val="24"/>
          <w:szCs w:val="24"/>
        </w:rPr>
        <w:t xml:space="preserve"> игр и </w:t>
      </w:r>
      <w:proofErr w:type="spellStart"/>
      <w:r w:rsidRPr="00F469C0">
        <w:rPr>
          <w:rFonts w:ascii="Times New Roman" w:hAnsi="Times New Roman" w:cs="Times New Roman"/>
          <w:sz w:val="24"/>
          <w:szCs w:val="24"/>
        </w:rPr>
        <w:t>Сурдлимпийских</w:t>
      </w:r>
      <w:proofErr w:type="spellEnd"/>
      <w:r w:rsidRPr="00F469C0">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F469C0">
        <w:rPr>
          <w:rFonts w:ascii="Times New Roman" w:hAnsi="Times New Roman" w:cs="Times New Roman"/>
          <w:sz w:val="24"/>
          <w:szCs w:val="24"/>
        </w:rPr>
        <w:t>Паралимпийских</w:t>
      </w:r>
      <w:proofErr w:type="spellEnd"/>
      <w:r w:rsidRPr="00F469C0">
        <w:rPr>
          <w:rFonts w:ascii="Times New Roman" w:hAnsi="Times New Roman" w:cs="Times New Roman"/>
          <w:sz w:val="24"/>
          <w:szCs w:val="24"/>
        </w:rPr>
        <w:t xml:space="preserve"> игр и </w:t>
      </w:r>
      <w:proofErr w:type="spellStart"/>
      <w:r w:rsidRPr="00F469C0">
        <w:rPr>
          <w:rFonts w:ascii="Times New Roman" w:hAnsi="Times New Roman" w:cs="Times New Roman"/>
          <w:sz w:val="24"/>
          <w:szCs w:val="24"/>
        </w:rPr>
        <w:t>Сурдлимпийских</w:t>
      </w:r>
      <w:proofErr w:type="spellEnd"/>
      <w:r w:rsidRPr="00F469C0">
        <w:rPr>
          <w:rFonts w:ascii="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5. Право на прием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6. Квота приема для получения высшего образования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w:t>
      </w:r>
      <w:r w:rsidRPr="00F469C0">
        <w:rPr>
          <w:rFonts w:ascii="Times New Roman" w:hAnsi="Times New Roman" w:cs="Times New Roman"/>
          <w:sz w:val="24"/>
          <w:szCs w:val="24"/>
        </w:rPr>
        <w:lastRenderedPageBreak/>
        <w:t>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9. Преимущественное право зачисления в образовательную организацию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прием без вступительных испытаний на обучение по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и программам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w:t>
      </w:r>
      <w:r w:rsidRPr="00F469C0">
        <w:rPr>
          <w:rFonts w:ascii="Times New Roman" w:hAnsi="Times New Roman" w:cs="Times New Roman"/>
          <w:sz w:val="24"/>
          <w:szCs w:val="24"/>
        </w:rPr>
        <w:lastRenderedPageBreak/>
        <w:t>направленности, предусмотренные частями 7 и 8 статьи 70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9. Профессиональное обучение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73. Организация профессионального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w:t>
      </w:r>
      <w:r w:rsidRPr="00F469C0">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транспорта.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74. Квалификационный экзамен</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10. Дополнительное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75. Дополнительное образование детей и взрослых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76. Дополнительное профессиональное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К освоению дополнительных профессиональных программ допускаются: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лица, имеющие среднее профессиональное и (или) высшее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лица, получающие среднее профессиональное и (или) высшее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w:t>
      </w:r>
      <w:r w:rsidRPr="00F469C0">
        <w:rPr>
          <w:rFonts w:ascii="Times New Roman" w:hAnsi="Times New Roman" w:cs="Times New Roman"/>
          <w:sz w:val="24"/>
          <w:szCs w:val="24"/>
        </w:rPr>
        <w:lastRenderedPageBreak/>
        <w:t>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w:t>
      </w:r>
      <w:r w:rsidRPr="00F469C0">
        <w:rPr>
          <w:rFonts w:ascii="Times New Roman" w:hAnsi="Times New Roman" w:cs="Times New Roman"/>
          <w:sz w:val="24"/>
          <w:szCs w:val="24"/>
        </w:rPr>
        <w:lastRenderedPageBreak/>
        <w:t>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F469C0">
        <w:rPr>
          <w:rFonts w:ascii="Times New Roman" w:hAnsi="Times New Roman" w:cs="Times New Roman"/>
          <w:sz w:val="24"/>
          <w:szCs w:val="24"/>
        </w:rPr>
        <w:t>сурдопереводчиков</w:t>
      </w:r>
      <w:proofErr w:type="spellEnd"/>
      <w:r w:rsidRPr="00F469C0">
        <w:rPr>
          <w:rFonts w:ascii="Times New Roman" w:hAnsi="Times New Roman" w:cs="Times New Roman"/>
          <w:sz w:val="24"/>
          <w:szCs w:val="24"/>
        </w:rPr>
        <w:t xml:space="preserve"> и </w:t>
      </w:r>
      <w:proofErr w:type="spellStart"/>
      <w:r w:rsidRPr="00F469C0">
        <w:rPr>
          <w:rFonts w:ascii="Times New Roman" w:hAnsi="Times New Roman" w:cs="Times New Roman"/>
          <w:sz w:val="24"/>
          <w:szCs w:val="24"/>
        </w:rPr>
        <w:t>тифлосурдопереводчиков</w:t>
      </w:r>
      <w:proofErr w:type="spellEnd"/>
      <w:r w:rsidRPr="00F469C0">
        <w:rPr>
          <w:rFonts w:ascii="Times New Roman" w:hAnsi="Times New Roman" w:cs="Times New Roman"/>
          <w:sz w:val="24"/>
          <w:szCs w:val="24"/>
        </w:rPr>
        <w:t xml:space="preserve">.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w:t>
      </w:r>
      <w:r w:rsidRPr="00F469C0">
        <w:rPr>
          <w:rFonts w:ascii="Times New Roman" w:hAnsi="Times New Roman" w:cs="Times New Roman"/>
          <w:sz w:val="24"/>
          <w:szCs w:val="24"/>
        </w:rPr>
        <w:lastRenderedPageBreak/>
        <w:t>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Образование лиц, осужденных к наказанию в виде ареста, не осуществляется.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469C0">
        <w:rPr>
          <w:rFonts w:ascii="Times New Roman" w:hAnsi="Times New Roman" w:cs="Times New Roman"/>
          <w:sz w:val="24"/>
          <w:szCs w:val="24"/>
        </w:rPr>
        <w:t>прекурсоров</w:t>
      </w:r>
      <w:proofErr w:type="spellEnd"/>
      <w:r w:rsidRPr="00F469C0">
        <w:rPr>
          <w:rFonts w:ascii="Times New Roman" w:hAnsi="Times New Roman" w:cs="Times New Roman"/>
          <w:sz w:val="24"/>
          <w:szCs w:val="24"/>
        </w:rPr>
        <w:t>, а также в области противодействия их незаконному обороту.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Федеральные государственные органы, указанные в части 1 настоящей статьи: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программы среднего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образовательные программы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дополнительные профессиональные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w:t>
      </w:r>
      <w:r w:rsidRPr="00F469C0">
        <w:rPr>
          <w:rFonts w:ascii="Times New Roman" w:hAnsi="Times New Roman" w:cs="Times New Roman"/>
          <w:sz w:val="24"/>
          <w:szCs w:val="24"/>
        </w:rPr>
        <w:lastRenderedPageBreak/>
        <w:t>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w:t>
      </w:r>
      <w:r w:rsidRPr="00F469C0">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83. Особенности реализации образовательных программ в области искусств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области искусств реализуются следующие образовательные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дополнительные предпрофессиональные и общеразвивающие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3) образовательные программы среднего профессионального образования (программы подготовки специалистов среднего звена);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образовательные программы высшего образования (программы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программы </w:t>
      </w:r>
      <w:proofErr w:type="spellStart"/>
      <w:r w:rsidRPr="00F469C0">
        <w:rPr>
          <w:rFonts w:ascii="Times New Roman" w:hAnsi="Times New Roman" w:cs="Times New Roman"/>
          <w:sz w:val="24"/>
          <w:szCs w:val="24"/>
        </w:rPr>
        <w:t>специалитета</w:t>
      </w:r>
      <w:proofErr w:type="spellEnd"/>
      <w:r w:rsidRPr="00F469C0">
        <w:rPr>
          <w:rFonts w:ascii="Times New Roman" w:hAnsi="Times New Roman" w:cs="Times New Roman"/>
          <w:sz w:val="24"/>
          <w:szCs w:val="24"/>
        </w:rPr>
        <w:t xml:space="preserve">, программы магистратуры, программы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программы аспирантуры).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469C0">
        <w:rPr>
          <w:rFonts w:ascii="Times New Roman" w:hAnsi="Times New Roman" w:cs="Times New Roman"/>
          <w:sz w:val="24"/>
          <w:szCs w:val="24"/>
        </w:rPr>
        <w:cr/>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16. Программы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17. Обучение по программам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18. Получение высшего образования по программам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включает в себя подготовку квалификационной работы по соответствующей творческо-исполнительской специальности.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19. Порядок организации и осуществления образовательной деятельности по программам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включающий в себя порядок приема на обучение по программам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w:t>
      </w:r>
      <w:r w:rsidRPr="00F469C0">
        <w:rPr>
          <w:rFonts w:ascii="Times New Roman" w:hAnsi="Times New Roman" w:cs="Times New Roman"/>
          <w:sz w:val="24"/>
          <w:szCs w:val="24"/>
        </w:rPr>
        <w:lastRenderedPageBreak/>
        <w:t>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основные программы профессионального обучения;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дополнительные профессиональные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F469C0">
        <w:rPr>
          <w:rFonts w:ascii="Times New Roman" w:hAnsi="Times New Roman" w:cs="Times New Roman"/>
          <w:sz w:val="24"/>
          <w:szCs w:val="24"/>
        </w:rPr>
        <w:lastRenderedPageBreak/>
        <w:t>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w:t>
      </w:r>
      <w:r w:rsidRPr="00F469C0">
        <w:rPr>
          <w:rFonts w:ascii="Times New Roman" w:hAnsi="Times New Roman" w:cs="Times New Roman"/>
          <w:sz w:val="24"/>
          <w:szCs w:val="24"/>
        </w:rPr>
        <w:lastRenderedPageBreak/>
        <w:t>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w:t>
      </w:r>
      <w:r w:rsidRPr="00F469C0">
        <w:rPr>
          <w:rFonts w:ascii="Times New Roman" w:hAnsi="Times New Roman" w:cs="Times New Roman"/>
          <w:sz w:val="24"/>
          <w:szCs w:val="24"/>
        </w:rPr>
        <w:lastRenderedPageBreak/>
        <w:t>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w:t>
      </w:r>
      <w:r w:rsidRPr="00F469C0">
        <w:rPr>
          <w:rFonts w:ascii="Times New Roman" w:hAnsi="Times New Roman" w:cs="Times New Roman"/>
          <w:sz w:val="24"/>
          <w:szCs w:val="24"/>
        </w:rPr>
        <w:lastRenderedPageBreak/>
        <w:t>осуществляется соответствующей религиозной организацией или централизованной религиозной организацией.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w:t>
      </w:r>
      <w:r w:rsidRPr="00F469C0">
        <w:rPr>
          <w:rFonts w:ascii="Times New Roman" w:hAnsi="Times New Roman" w:cs="Times New Roman"/>
          <w:sz w:val="24"/>
          <w:szCs w:val="24"/>
        </w:rPr>
        <w:lastRenderedPageBreak/>
        <w:t>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осуществляет контроль за деятельностью этих подразделений.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w:t>
      </w:r>
      <w:r w:rsidRPr="00F469C0">
        <w:rPr>
          <w:rFonts w:ascii="Times New Roman" w:hAnsi="Times New Roman" w:cs="Times New Roman"/>
          <w:sz w:val="24"/>
          <w:szCs w:val="24"/>
        </w:rPr>
        <w:lastRenderedPageBreak/>
        <w:t>Министерства иностранных дел Российской Федерации, определенных в соответствии с трудовым законодательством.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12. Управление системой образования. Государственная регламентация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89. Управление системой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Управление системой образования включает в себя: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осуществление стратегического планирования развития системы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проведение мониторинга в системе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государственную регламентацию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w:t>
      </w:r>
      <w:r w:rsidRPr="00F469C0">
        <w:rPr>
          <w:rFonts w:ascii="Times New Roman" w:hAnsi="Times New Roman" w:cs="Times New Roman"/>
          <w:sz w:val="24"/>
          <w:szCs w:val="24"/>
        </w:rPr>
        <w:lastRenderedPageBreak/>
        <w:t>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90. Государственная регламентация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Государственная регламентация образовательной деятельности включает в себя: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лицензирование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государственную аккредитацию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государственный контроль (надзор)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91. Лицензирование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w:t>
      </w:r>
      <w:r w:rsidRPr="00F469C0">
        <w:rPr>
          <w:rFonts w:ascii="Times New Roman" w:hAnsi="Times New Roman" w:cs="Times New Roman"/>
          <w:sz w:val="24"/>
          <w:szCs w:val="24"/>
        </w:rPr>
        <w:lastRenderedPageBreak/>
        <w:t>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w:t>
      </w:r>
      <w:r w:rsidRPr="00F469C0">
        <w:rPr>
          <w:rFonts w:ascii="Times New Roman" w:hAnsi="Times New Roman" w:cs="Times New Roman"/>
          <w:sz w:val="24"/>
          <w:szCs w:val="24"/>
        </w:rPr>
        <w:lastRenderedPageBreak/>
        <w:t>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469C0">
        <w:rPr>
          <w:rFonts w:ascii="Times New Roman" w:hAnsi="Times New Roman" w:cs="Times New Roman"/>
          <w:sz w:val="24"/>
          <w:szCs w:val="24"/>
        </w:rPr>
        <w:t>прекурсоров</w:t>
      </w:r>
      <w:proofErr w:type="spellEnd"/>
      <w:r w:rsidRPr="00F469C0">
        <w:rPr>
          <w:rFonts w:ascii="Times New Roman" w:hAnsi="Times New Roman" w:cs="Times New Roman"/>
          <w:sz w:val="24"/>
          <w:szCs w:val="24"/>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92. Государственная аккредитация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Государственная аккредитация образовательной деятельности проводится </w:t>
      </w:r>
      <w:proofErr w:type="spellStart"/>
      <w:r w:rsidRPr="00F469C0">
        <w:rPr>
          <w:rFonts w:ascii="Times New Roman" w:hAnsi="Times New Roman" w:cs="Times New Roman"/>
          <w:sz w:val="24"/>
          <w:szCs w:val="24"/>
        </w:rPr>
        <w:t>аккредитационным</w:t>
      </w:r>
      <w:proofErr w:type="spellEnd"/>
      <w:r w:rsidRPr="00F469C0">
        <w:rPr>
          <w:rFonts w:ascii="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F469C0">
        <w:rPr>
          <w:rFonts w:ascii="Times New Roman" w:hAnsi="Times New Roman" w:cs="Times New Roman"/>
          <w:sz w:val="24"/>
          <w:szCs w:val="24"/>
        </w:rPr>
        <w:t>аккредитационный</w:t>
      </w:r>
      <w:proofErr w:type="spellEnd"/>
      <w:r w:rsidRPr="00F469C0">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F469C0">
        <w:rPr>
          <w:rFonts w:ascii="Times New Roman" w:hAnsi="Times New Roman" w:cs="Times New Roman"/>
          <w:sz w:val="24"/>
          <w:szCs w:val="24"/>
        </w:rPr>
        <w:t>аккредитационный</w:t>
      </w:r>
      <w:proofErr w:type="spellEnd"/>
      <w:r w:rsidRPr="00F469C0">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9. </w:t>
      </w:r>
      <w:proofErr w:type="spellStart"/>
      <w:r w:rsidRPr="00F469C0">
        <w:rPr>
          <w:rFonts w:ascii="Times New Roman" w:hAnsi="Times New Roman" w:cs="Times New Roman"/>
          <w:sz w:val="24"/>
          <w:szCs w:val="24"/>
        </w:rPr>
        <w:t>Аккредитационный</w:t>
      </w:r>
      <w:proofErr w:type="spellEnd"/>
      <w:r w:rsidRPr="00F469C0">
        <w:rPr>
          <w:rFonts w:ascii="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sidRPr="00F469C0">
        <w:rPr>
          <w:rFonts w:ascii="Times New Roman" w:hAnsi="Times New Roman" w:cs="Times New Roman"/>
          <w:sz w:val="24"/>
          <w:szCs w:val="24"/>
        </w:rPr>
        <w:t>аккредитационный</w:t>
      </w:r>
      <w:proofErr w:type="spellEnd"/>
      <w:r w:rsidRPr="00F469C0">
        <w:rPr>
          <w:rFonts w:ascii="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F469C0">
        <w:rPr>
          <w:rFonts w:ascii="Times New Roman" w:hAnsi="Times New Roman" w:cs="Times New Roman"/>
          <w:sz w:val="24"/>
          <w:szCs w:val="24"/>
        </w:rPr>
        <w:t>аккредитационный</w:t>
      </w:r>
      <w:proofErr w:type="spellEnd"/>
      <w:r w:rsidRPr="00F469C0">
        <w:rPr>
          <w:rFonts w:ascii="Times New Roman" w:hAnsi="Times New Roman" w:cs="Times New Roman"/>
          <w:sz w:val="24"/>
          <w:szCs w:val="24"/>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w:t>
      </w:r>
      <w:r w:rsidRPr="00F469C0">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12. Предметом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F469C0">
        <w:rPr>
          <w:rFonts w:ascii="Times New Roman" w:hAnsi="Times New Roman" w:cs="Times New Roman"/>
          <w:sz w:val="24"/>
          <w:szCs w:val="24"/>
        </w:rPr>
        <w:t>аккредитационная</w:t>
      </w:r>
      <w:proofErr w:type="spellEnd"/>
      <w:r w:rsidRPr="00F469C0">
        <w:rPr>
          <w:rFonts w:ascii="Times New Roman" w:hAnsi="Times New Roman" w:cs="Times New Roman"/>
          <w:sz w:val="24"/>
          <w:szCs w:val="24"/>
        </w:rPr>
        <w:t xml:space="preserve"> экспертиза). При проведении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F469C0">
        <w:rPr>
          <w:rFonts w:ascii="Times New Roman" w:hAnsi="Times New Roman" w:cs="Times New Roman"/>
          <w:sz w:val="24"/>
          <w:szCs w:val="24"/>
        </w:rPr>
        <w:t>аккредитационная</w:t>
      </w:r>
      <w:proofErr w:type="spellEnd"/>
      <w:r w:rsidRPr="00F469C0">
        <w:rPr>
          <w:rFonts w:ascii="Times New Roman" w:hAnsi="Times New Roman" w:cs="Times New Roman"/>
          <w:sz w:val="24"/>
          <w:szCs w:val="24"/>
        </w:rPr>
        <w:t xml:space="preserve"> экспертиза в части содержания подготовки обучающихся не проводится.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13. В проведении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 в отношении образовательной деятельности такой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14. </w:t>
      </w:r>
      <w:proofErr w:type="spellStart"/>
      <w:r w:rsidRPr="00F469C0">
        <w:rPr>
          <w:rFonts w:ascii="Times New Roman" w:hAnsi="Times New Roman" w:cs="Times New Roman"/>
          <w:sz w:val="24"/>
          <w:szCs w:val="24"/>
        </w:rPr>
        <w:t>Аккредитационный</w:t>
      </w:r>
      <w:proofErr w:type="spellEnd"/>
      <w:r w:rsidRPr="00F469C0">
        <w:rPr>
          <w:rFonts w:ascii="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F469C0">
        <w:rPr>
          <w:rFonts w:ascii="Times New Roman" w:hAnsi="Times New Roman" w:cs="Times New Roman"/>
          <w:sz w:val="24"/>
          <w:szCs w:val="24"/>
        </w:rPr>
        <w:t>аккредитационным</w:t>
      </w:r>
      <w:proofErr w:type="spellEnd"/>
      <w:r w:rsidRPr="00F469C0">
        <w:rPr>
          <w:rFonts w:ascii="Times New Roman" w:hAnsi="Times New Roman" w:cs="Times New Roman"/>
          <w:sz w:val="24"/>
          <w:szCs w:val="24"/>
        </w:rPr>
        <w:t xml:space="preserve"> органом на его официальном сайте в сети Интернет.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17. Информация о проведении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 в том числе заключение, составленное по результатам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 размещается </w:t>
      </w:r>
      <w:proofErr w:type="spellStart"/>
      <w:r w:rsidRPr="00F469C0">
        <w:rPr>
          <w:rFonts w:ascii="Times New Roman" w:hAnsi="Times New Roman" w:cs="Times New Roman"/>
          <w:sz w:val="24"/>
          <w:szCs w:val="24"/>
        </w:rPr>
        <w:t>аккредитационным</w:t>
      </w:r>
      <w:proofErr w:type="spellEnd"/>
      <w:r w:rsidRPr="00F469C0">
        <w:rPr>
          <w:rFonts w:ascii="Times New Roman" w:hAnsi="Times New Roman" w:cs="Times New Roman"/>
          <w:sz w:val="24"/>
          <w:szCs w:val="24"/>
        </w:rPr>
        <w:t xml:space="preserve"> органом на его официальном сайте в сети Интернет.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18. Принятие </w:t>
      </w:r>
      <w:proofErr w:type="spellStart"/>
      <w:r w:rsidRPr="00F469C0">
        <w:rPr>
          <w:rFonts w:ascii="Times New Roman" w:hAnsi="Times New Roman" w:cs="Times New Roman"/>
          <w:sz w:val="24"/>
          <w:szCs w:val="24"/>
        </w:rPr>
        <w:t>аккредитационным</w:t>
      </w:r>
      <w:proofErr w:type="spellEnd"/>
      <w:r w:rsidRPr="00F469C0">
        <w:rPr>
          <w:rFonts w:ascii="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 xml:space="preserve">19. При принятии решения о государственной аккредитации образовательной деятельности </w:t>
      </w:r>
      <w:proofErr w:type="spellStart"/>
      <w:r w:rsidRPr="00F469C0">
        <w:rPr>
          <w:rFonts w:ascii="Times New Roman" w:hAnsi="Times New Roman" w:cs="Times New Roman"/>
          <w:sz w:val="24"/>
          <w:szCs w:val="24"/>
        </w:rPr>
        <w:t>аккредитационным</w:t>
      </w:r>
      <w:proofErr w:type="spellEnd"/>
      <w:r w:rsidRPr="00F469C0">
        <w:rPr>
          <w:rFonts w:ascii="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23. </w:t>
      </w:r>
      <w:proofErr w:type="spellStart"/>
      <w:r w:rsidRPr="00F469C0">
        <w:rPr>
          <w:rFonts w:ascii="Times New Roman" w:hAnsi="Times New Roman" w:cs="Times New Roman"/>
          <w:sz w:val="24"/>
          <w:szCs w:val="24"/>
        </w:rPr>
        <w:t>Аккредитационный</w:t>
      </w:r>
      <w:proofErr w:type="spellEnd"/>
      <w:r w:rsidRPr="00F469C0">
        <w:rPr>
          <w:rFonts w:ascii="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наличие отрицательного заключения, составленного по результатам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24. </w:t>
      </w:r>
      <w:proofErr w:type="spellStart"/>
      <w:r w:rsidRPr="00F469C0">
        <w:rPr>
          <w:rFonts w:ascii="Times New Roman" w:hAnsi="Times New Roman" w:cs="Times New Roman"/>
          <w:sz w:val="24"/>
          <w:szCs w:val="24"/>
        </w:rPr>
        <w:t>Аккредитационный</w:t>
      </w:r>
      <w:proofErr w:type="spellEnd"/>
      <w:r w:rsidRPr="00F469C0">
        <w:rPr>
          <w:rFonts w:ascii="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w:t>
      </w:r>
      <w:r w:rsidRPr="00F469C0">
        <w:rPr>
          <w:rFonts w:ascii="Times New Roman" w:hAnsi="Times New Roman" w:cs="Times New Roman"/>
          <w:sz w:val="24"/>
          <w:szCs w:val="24"/>
        </w:rPr>
        <w:lastRenderedPageBreak/>
        <w:t>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F469C0">
        <w:rPr>
          <w:rFonts w:ascii="Times New Roman" w:hAnsi="Times New Roman" w:cs="Times New Roman"/>
          <w:sz w:val="24"/>
          <w:szCs w:val="24"/>
        </w:rPr>
        <w:t>аккредитационным</w:t>
      </w:r>
      <w:proofErr w:type="spellEnd"/>
      <w:r w:rsidRPr="00F469C0">
        <w:rPr>
          <w:rFonts w:ascii="Times New Roman" w:hAnsi="Times New Roman" w:cs="Times New Roman"/>
          <w:sz w:val="24"/>
          <w:szCs w:val="24"/>
        </w:rPr>
        <w:t xml:space="preserve"> органом;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порядок проведения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особенности проведения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w:t>
      </w:r>
      <w:r w:rsidRPr="00F469C0">
        <w:rPr>
          <w:rFonts w:ascii="Times New Roman" w:hAnsi="Times New Roman" w:cs="Times New Roman"/>
          <w:sz w:val="24"/>
          <w:szCs w:val="24"/>
        </w:rPr>
        <w:lastRenderedPageBreak/>
        <w:t>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6) порядок предоставления </w:t>
      </w:r>
      <w:proofErr w:type="spellStart"/>
      <w:r w:rsidRPr="00F469C0">
        <w:rPr>
          <w:rFonts w:ascii="Times New Roman" w:hAnsi="Times New Roman" w:cs="Times New Roman"/>
          <w:sz w:val="24"/>
          <w:szCs w:val="24"/>
        </w:rPr>
        <w:t>аккредитационным</w:t>
      </w:r>
      <w:proofErr w:type="spellEnd"/>
      <w:r w:rsidRPr="00F469C0">
        <w:rPr>
          <w:rFonts w:ascii="Times New Roman" w:hAnsi="Times New Roman" w:cs="Times New Roman"/>
          <w:sz w:val="24"/>
          <w:szCs w:val="24"/>
        </w:rPr>
        <w:t xml:space="preserve"> органом дубликата свидетельства о государственной аккредитации;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9) особенности проведения </w:t>
      </w:r>
      <w:proofErr w:type="spellStart"/>
      <w:r w:rsidRPr="00F469C0">
        <w:rPr>
          <w:rFonts w:ascii="Times New Roman" w:hAnsi="Times New Roman" w:cs="Times New Roman"/>
          <w:sz w:val="24"/>
          <w:szCs w:val="24"/>
        </w:rPr>
        <w:t>аккредитационной</w:t>
      </w:r>
      <w:proofErr w:type="spellEnd"/>
      <w:r w:rsidRPr="00F469C0">
        <w:rPr>
          <w:rFonts w:ascii="Times New Roman" w:hAnsi="Times New Roman" w:cs="Times New Roman"/>
          <w:sz w:val="24"/>
          <w:szCs w:val="24"/>
        </w:rPr>
        <w:t xml:space="preserve"> экспертизы при проведении государственной аккредитации: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93. Государственный контроль (надзор)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r w:rsidRPr="00F469C0">
        <w:rPr>
          <w:rFonts w:ascii="Times New Roman" w:hAnsi="Times New Roman" w:cs="Times New Roman"/>
          <w:sz w:val="24"/>
          <w:szCs w:val="24"/>
        </w:rPr>
        <w:lastRenderedPageBreak/>
        <w:t>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выявление </w:t>
      </w:r>
      <w:proofErr w:type="spellStart"/>
      <w:r w:rsidRPr="00F469C0">
        <w:rPr>
          <w:rFonts w:ascii="Times New Roman" w:hAnsi="Times New Roman" w:cs="Times New Roman"/>
          <w:sz w:val="24"/>
          <w:szCs w:val="24"/>
        </w:rPr>
        <w:t>аккредитационным</w:t>
      </w:r>
      <w:proofErr w:type="spellEnd"/>
      <w:r w:rsidRPr="00F469C0">
        <w:rPr>
          <w:rFonts w:ascii="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w:t>
      </w:r>
      <w:r w:rsidRPr="00F469C0">
        <w:rPr>
          <w:rFonts w:ascii="Times New Roman" w:hAnsi="Times New Roman" w:cs="Times New Roman"/>
          <w:sz w:val="24"/>
          <w:szCs w:val="24"/>
        </w:rPr>
        <w:lastRenderedPageBreak/>
        <w:t>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w:t>
      </w:r>
      <w:r w:rsidRPr="00F469C0">
        <w:rPr>
          <w:rFonts w:ascii="Times New Roman" w:hAnsi="Times New Roman" w:cs="Times New Roman"/>
          <w:sz w:val="24"/>
          <w:szCs w:val="24"/>
        </w:rPr>
        <w:lastRenderedPageBreak/>
        <w:t>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94. Педагогическая экспертиза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95. Независимая оценка качества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w:t>
      </w:r>
      <w:r w:rsidRPr="00F469C0">
        <w:rPr>
          <w:rFonts w:ascii="Times New Roman" w:hAnsi="Times New Roman" w:cs="Times New Roman"/>
          <w:sz w:val="24"/>
          <w:szCs w:val="24"/>
        </w:rPr>
        <w:lastRenderedPageBreak/>
        <w:t>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F469C0">
        <w:rPr>
          <w:rFonts w:ascii="Times New Roman" w:hAnsi="Times New Roman" w:cs="Times New Roman"/>
          <w:sz w:val="24"/>
          <w:szCs w:val="24"/>
        </w:rPr>
        <w:t>аккредитационный</w:t>
      </w:r>
      <w:proofErr w:type="spellEnd"/>
      <w:r w:rsidRPr="00F469C0">
        <w:rPr>
          <w:rFonts w:ascii="Times New Roman" w:hAnsi="Times New Roman" w:cs="Times New Roman"/>
          <w:sz w:val="24"/>
          <w:szCs w:val="24"/>
        </w:rPr>
        <w:t xml:space="preserve"> орган и рассматриваются при проведении государственной аккредитации.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F469C0">
        <w:rPr>
          <w:rFonts w:ascii="Times New Roman" w:hAnsi="Times New Roman" w:cs="Times New Roman"/>
          <w:sz w:val="24"/>
          <w:szCs w:val="24"/>
        </w:rPr>
        <w:t>внеучебными</w:t>
      </w:r>
      <w:proofErr w:type="spellEnd"/>
      <w:r w:rsidRPr="00F469C0">
        <w:rPr>
          <w:rFonts w:ascii="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98. Информационные системы в системе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w:t>
      </w:r>
      <w:r w:rsidRPr="00F469C0">
        <w:rPr>
          <w:rFonts w:ascii="Times New Roman" w:hAnsi="Times New Roman" w:cs="Times New Roman"/>
          <w:sz w:val="24"/>
          <w:szCs w:val="24"/>
        </w:rPr>
        <w:lastRenderedPageBreak/>
        <w:t>организации для получения среднего профессионального и высшего образования (далее - федеральная информационная система);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F469C0">
        <w:rPr>
          <w:rFonts w:ascii="Times New Roman" w:hAnsi="Times New Roman" w:cs="Times New Roman"/>
          <w:sz w:val="24"/>
          <w:szCs w:val="24"/>
        </w:rPr>
        <w:t>апостилей</w:t>
      </w:r>
      <w:proofErr w:type="spellEnd"/>
      <w:r w:rsidRPr="00F469C0">
        <w:rPr>
          <w:rFonts w:ascii="Times New Roman" w:hAnsi="Times New Roman" w:cs="Times New Roman"/>
          <w:sz w:val="24"/>
          <w:szCs w:val="24"/>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F469C0">
        <w:rPr>
          <w:rFonts w:ascii="Times New Roman" w:hAnsi="Times New Roman" w:cs="Times New Roman"/>
          <w:sz w:val="24"/>
          <w:szCs w:val="24"/>
        </w:rPr>
        <w:t>апостилях</w:t>
      </w:r>
      <w:proofErr w:type="spellEnd"/>
      <w:r w:rsidRPr="00F469C0">
        <w:rPr>
          <w:rFonts w:ascii="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F469C0">
        <w:rPr>
          <w:rFonts w:ascii="Times New Roman" w:hAnsi="Times New Roman" w:cs="Times New Roman"/>
          <w:sz w:val="24"/>
          <w:szCs w:val="24"/>
        </w:rPr>
        <w:t>апостилей</w:t>
      </w:r>
      <w:proofErr w:type="spellEnd"/>
      <w:r w:rsidRPr="00F469C0">
        <w:rPr>
          <w:rFonts w:ascii="Times New Roman" w:hAnsi="Times New Roman" w:cs="Times New Roman"/>
          <w:sz w:val="24"/>
          <w:szCs w:val="24"/>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 xml:space="preserve">12. Перечень сведений, вносимых в федеральную информационную систему "Федеральный реестр </w:t>
      </w:r>
      <w:proofErr w:type="spellStart"/>
      <w:r w:rsidRPr="00F469C0">
        <w:rPr>
          <w:rFonts w:ascii="Times New Roman" w:hAnsi="Times New Roman" w:cs="Times New Roman"/>
          <w:sz w:val="24"/>
          <w:szCs w:val="24"/>
        </w:rPr>
        <w:t>апостилей</w:t>
      </w:r>
      <w:proofErr w:type="spellEnd"/>
      <w:r w:rsidRPr="00F469C0">
        <w:rPr>
          <w:rFonts w:ascii="Times New Roman" w:hAnsi="Times New Roman" w:cs="Times New Roman"/>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13. Экономическая деятельность и финансовое обеспечение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w:t>
      </w:r>
      <w:r w:rsidRPr="00F469C0">
        <w:rPr>
          <w:rFonts w:ascii="Times New Roman" w:hAnsi="Times New Roman" w:cs="Times New Roman"/>
          <w:sz w:val="24"/>
          <w:szCs w:val="24"/>
        </w:rPr>
        <w:lastRenderedPageBreak/>
        <w:t>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F469C0">
        <w:rPr>
          <w:rFonts w:ascii="Times New Roman" w:hAnsi="Times New Roman" w:cs="Times New Roman"/>
          <w:sz w:val="24"/>
          <w:szCs w:val="24"/>
        </w:rPr>
        <w:cr/>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3) органами местного самоуправления за счет бюджетных ассигнований местных бюджетов.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102. Имущество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104. Образовательное кредитование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14. Международное сотрудничество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105. Формы и направления международного сотрудничества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участие в сетевой форме реализации образовательных программ;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106. Подтверждение документов об образовании и (или) о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w:t>
      </w:r>
      <w:r w:rsidRPr="00F469C0">
        <w:rPr>
          <w:rFonts w:ascii="Times New Roman" w:hAnsi="Times New Roman" w:cs="Times New Roman"/>
          <w:sz w:val="24"/>
          <w:szCs w:val="24"/>
        </w:rPr>
        <w:lastRenderedPageBreak/>
        <w:t>(или)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2. Подтверждение документов об образовании и (или) о квалификации путем проставления на них </w:t>
      </w:r>
      <w:proofErr w:type="spellStart"/>
      <w:r w:rsidRPr="00F469C0">
        <w:rPr>
          <w:rFonts w:ascii="Times New Roman" w:hAnsi="Times New Roman" w:cs="Times New Roman"/>
          <w:sz w:val="24"/>
          <w:szCs w:val="24"/>
        </w:rPr>
        <w:t>апостиля</w:t>
      </w:r>
      <w:proofErr w:type="spellEnd"/>
      <w:r w:rsidRPr="00F469C0">
        <w:rPr>
          <w:rFonts w:ascii="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За проставление </w:t>
      </w:r>
      <w:proofErr w:type="spellStart"/>
      <w:r w:rsidRPr="00F469C0">
        <w:rPr>
          <w:rFonts w:ascii="Times New Roman" w:hAnsi="Times New Roman" w:cs="Times New Roman"/>
          <w:sz w:val="24"/>
          <w:szCs w:val="24"/>
        </w:rPr>
        <w:t>апостиля</w:t>
      </w:r>
      <w:proofErr w:type="spellEnd"/>
      <w:r w:rsidRPr="00F469C0">
        <w:rPr>
          <w:rFonts w:ascii="Times New Roman" w:hAnsi="Times New Roman" w:cs="Times New Roman"/>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F469C0">
        <w:rPr>
          <w:rFonts w:ascii="Times New Roman" w:hAnsi="Times New Roman" w:cs="Times New Roman"/>
          <w:sz w:val="24"/>
          <w:szCs w:val="24"/>
        </w:rPr>
        <w:t>апостиля</w:t>
      </w:r>
      <w:proofErr w:type="spellEnd"/>
      <w:r w:rsidRPr="00F469C0">
        <w:rPr>
          <w:rFonts w:ascii="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107. Признание образования и (или) квалификации, полученных в иностранном государстве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w:t>
      </w:r>
      <w:r w:rsidRPr="00F469C0">
        <w:rPr>
          <w:rFonts w:ascii="Times New Roman" w:hAnsi="Times New Roman" w:cs="Times New Roman"/>
          <w:sz w:val="24"/>
          <w:szCs w:val="24"/>
        </w:rPr>
        <w:lastRenderedPageBreak/>
        <w:t>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отказ в признании иностранного образования и (или) иностранной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w:t>
      </w:r>
      <w:r w:rsidRPr="00F469C0">
        <w:rPr>
          <w:rFonts w:ascii="Times New Roman" w:hAnsi="Times New Roman" w:cs="Times New Roman"/>
          <w:sz w:val="24"/>
          <w:szCs w:val="24"/>
        </w:rPr>
        <w:lastRenderedPageBreak/>
        <w:t>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осуществляет размещение на своем сайте в сети "Интернет":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Глава 15. Заключительные положения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108. Заключительные положения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среднее (полное) общее образование - к среднему общему образованию;</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4) высшее профессиональное образование - </w:t>
      </w:r>
      <w:proofErr w:type="spellStart"/>
      <w:r w:rsidRPr="00F469C0">
        <w:rPr>
          <w:rFonts w:ascii="Times New Roman" w:hAnsi="Times New Roman" w:cs="Times New Roman"/>
          <w:sz w:val="24"/>
          <w:szCs w:val="24"/>
        </w:rPr>
        <w:t>бакалавриат</w:t>
      </w:r>
      <w:proofErr w:type="spellEnd"/>
      <w:r w:rsidRPr="00F469C0">
        <w:rPr>
          <w:rFonts w:ascii="Times New Roman" w:hAnsi="Times New Roman" w:cs="Times New Roman"/>
          <w:sz w:val="24"/>
          <w:szCs w:val="24"/>
        </w:rPr>
        <w:t xml:space="preserve"> - к высшему образованию - </w:t>
      </w:r>
      <w:proofErr w:type="spellStart"/>
      <w:r w:rsidRPr="00F469C0">
        <w:rPr>
          <w:rFonts w:ascii="Times New Roman" w:hAnsi="Times New Roman" w:cs="Times New Roman"/>
          <w:sz w:val="24"/>
          <w:szCs w:val="24"/>
        </w:rPr>
        <w:t>бакалавриату</w:t>
      </w:r>
      <w:proofErr w:type="spellEnd"/>
      <w:r w:rsidRPr="00F469C0">
        <w:rPr>
          <w:rFonts w:ascii="Times New Roman" w:hAnsi="Times New Roman" w:cs="Times New Roman"/>
          <w:sz w:val="24"/>
          <w:szCs w:val="24"/>
        </w:rPr>
        <w:t>;</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F469C0">
        <w:rPr>
          <w:rFonts w:ascii="Times New Roman" w:hAnsi="Times New Roman" w:cs="Times New Roman"/>
          <w:sz w:val="24"/>
          <w:szCs w:val="24"/>
        </w:rPr>
        <w:t>специалитету</w:t>
      </w:r>
      <w:proofErr w:type="spellEnd"/>
      <w:r w:rsidRPr="00F469C0">
        <w:rPr>
          <w:rFonts w:ascii="Times New Roman" w:hAnsi="Times New Roman" w:cs="Times New Roman"/>
          <w:sz w:val="24"/>
          <w:szCs w:val="24"/>
        </w:rPr>
        <w:t xml:space="preserve"> или магистратуре;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8) послевузовское профессиональное образование в форме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 к высшему образованию - подготовке кадров высшей квалификации по программам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 xml:space="preserve">) - программам </w:t>
      </w:r>
      <w:proofErr w:type="spellStart"/>
      <w:r w:rsidRPr="00F469C0">
        <w:rPr>
          <w:rFonts w:ascii="Times New Roman" w:hAnsi="Times New Roman" w:cs="Times New Roman"/>
          <w:sz w:val="24"/>
          <w:szCs w:val="24"/>
        </w:rPr>
        <w:t>бакалавриата</w:t>
      </w:r>
      <w:proofErr w:type="spellEnd"/>
      <w:r w:rsidRPr="00F469C0">
        <w:rPr>
          <w:rFonts w:ascii="Times New Roman" w:hAnsi="Times New Roman" w:cs="Times New Roman"/>
          <w:sz w:val="24"/>
          <w:szCs w:val="24"/>
        </w:rPr>
        <w:t>;</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 xml:space="preserve"> - программам </w:t>
      </w:r>
      <w:proofErr w:type="spellStart"/>
      <w:r w:rsidRPr="00F469C0">
        <w:rPr>
          <w:rFonts w:ascii="Times New Roman" w:hAnsi="Times New Roman" w:cs="Times New Roman"/>
          <w:sz w:val="24"/>
          <w:szCs w:val="24"/>
        </w:rPr>
        <w:t>ассистентуры-стажировки</w:t>
      </w:r>
      <w:proofErr w:type="spellEnd"/>
      <w:r w:rsidRPr="00F469C0">
        <w:rPr>
          <w:rFonts w:ascii="Times New Roman" w:hAnsi="Times New Roman" w:cs="Times New Roman"/>
          <w:sz w:val="24"/>
          <w:szCs w:val="24"/>
        </w:rPr>
        <w:t>;</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F469C0">
        <w:rPr>
          <w:rFonts w:ascii="Times New Roman" w:hAnsi="Times New Roman" w:cs="Times New Roman"/>
          <w:sz w:val="24"/>
          <w:szCs w:val="24"/>
        </w:rPr>
        <w:t>девиантным</w:t>
      </w:r>
      <w:proofErr w:type="spellEnd"/>
      <w:r w:rsidRPr="00F469C0">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w:t>
      </w:r>
      <w:r w:rsidRPr="00F469C0">
        <w:rPr>
          <w:rFonts w:ascii="Times New Roman" w:hAnsi="Times New Roman" w:cs="Times New Roman"/>
          <w:sz w:val="24"/>
          <w:szCs w:val="24"/>
        </w:rPr>
        <w:lastRenderedPageBreak/>
        <w:t xml:space="preserve">организации со специальным наименованием "специальные учебно-воспитательные учреждения для обучающихся с </w:t>
      </w:r>
      <w:proofErr w:type="spellStart"/>
      <w:r w:rsidRPr="00F469C0">
        <w:rPr>
          <w:rFonts w:ascii="Times New Roman" w:hAnsi="Times New Roman" w:cs="Times New Roman"/>
          <w:sz w:val="24"/>
          <w:szCs w:val="24"/>
        </w:rPr>
        <w:t>девиантным</w:t>
      </w:r>
      <w:proofErr w:type="spellEnd"/>
      <w:r w:rsidRPr="00F469C0">
        <w:rPr>
          <w:rFonts w:ascii="Times New Roman" w:hAnsi="Times New Roman" w:cs="Times New Roman"/>
          <w:sz w:val="24"/>
          <w:szCs w:val="24"/>
        </w:rPr>
        <w:t xml:space="preserve"> (общественно опасным) поведением";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7) специальные учебно-воспитательные учреждения для детей и подростков с </w:t>
      </w:r>
      <w:proofErr w:type="spellStart"/>
      <w:r w:rsidRPr="00F469C0">
        <w:rPr>
          <w:rFonts w:ascii="Times New Roman" w:hAnsi="Times New Roman" w:cs="Times New Roman"/>
          <w:sz w:val="24"/>
          <w:szCs w:val="24"/>
        </w:rPr>
        <w:t>девиантным</w:t>
      </w:r>
      <w:proofErr w:type="spellEnd"/>
      <w:r w:rsidRPr="00F469C0">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F469C0">
        <w:rPr>
          <w:rFonts w:ascii="Times New Roman" w:hAnsi="Times New Roman" w:cs="Times New Roman"/>
          <w:sz w:val="24"/>
          <w:szCs w:val="24"/>
        </w:rPr>
        <w:t>девиантным</w:t>
      </w:r>
      <w:proofErr w:type="spellEnd"/>
      <w:r w:rsidRPr="00F469C0">
        <w:rPr>
          <w:rFonts w:ascii="Times New Roman" w:hAnsi="Times New Roman" w:cs="Times New Roman"/>
          <w:sz w:val="24"/>
          <w:szCs w:val="24"/>
        </w:rPr>
        <w:t xml:space="preserve"> (общественно опасным) поведением".</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До 1 января 2014 года: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1) органы государственной власти субъекта Российской Федерации в сфере образования осуществляют: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Признать не действующими на территории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lastRenderedPageBreak/>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Признать утратившими силу: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469C0">
        <w:rPr>
          <w:rFonts w:ascii="Times New Roman" w:hAnsi="Times New Roman" w:cs="Times New Roman"/>
          <w:sz w:val="24"/>
          <w:szCs w:val="24"/>
        </w:rPr>
        <w:t>Сколково</w:t>
      </w:r>
      <w:proofErr w:type="spellEnd"/>
      <w:r w:rsidRPr="00F469C0">
        <w:rPr>
          <w:rFonts w:ascii="Times New Roman" w:hAnsi="Times New Roman" w:cs="Times New Roman"/>
          <w:sz w:val="24"/>
          <w:szCs w:val="24"/>
        </w:rPr>
        <w:t>" (Собрание законодательства Российской Федерации, 2010, N 40, ст. 4969);</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Статья 111. Порядок вступления в силу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Президент </w:t>
      </w: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Российской Федерации</w:t>
      </w: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В. Путин</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Источник: "Российская газета" </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Темы материала: вузы , закон об образовании , общество , регионы , школы </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4 января 2013 года, 17:07Последнее изменение: 8 января 2013 года, 05:58Постоянная ссылка: http://минобрнауки.рф/документы/2974</w:t>
      </w: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    </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Приложения к материалу</w:t>
      </w: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•Федеральный закон от 29 декабря 2012 г. № 273-ФЗ "Об образовании в Российской Федерации"  (</w:t>
      </w:r>
      <w:proofErr w:type="spellStart"/>
      <w:r w:rsidRPr="00F469C0">
        <w:rPr>
          <w:rFonts w:ascii="Times New Roman" w:hAnsi="Times New Roman" w:cs="Times New Roman"/>
          <w:sz w:val="24"/>
          <w:szCs w:val="24"/>
        </w:rPr>
        <w:t>pdf</w:t>
      </w:r>
      <w:proofErr w:type="spellEnd"/>
      <w:r w:rsidRPr="00F469C0">
        <w:rPr>
          <w:rFonts w:ascii="Times New Roman" w:hAnsi="Times New Roman" w:cs="Times New Roman"/>
          <w:sz w:val="24"/>
          <w:szCs w:val="24"/>
        </w:rPr>
        <w:t xml:space="preserve">, 15.3MB)   </w:t>
      </w: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  </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Официальный ресурс Министерства образования и науки Российской Федерации.</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2011 Министерство образования и науки Российской Федерации. Все права защищены.</w:t>
      </w:r>
    </w:p>
    <w:p w:rsidR="00616AEE" w:rsidRPr="00F469C0" w:rsidRDefault="00616AEE" w:rsidP="00F469C0">
      <w:pPr>
        <w:pStyle w:val="a3"/>
        <w:rPr>
          <w:rFonts w:ascii="Times New Roman" w:hAnsi="Times New Roman" w:cs="Times New Roman"/>
          <w:sz w:val="24"/>
          <w:szCs w:val="24"/>
        </w:rPr>
      </w:pPr>
    </w:p>
    <w:p w:rsidR="00616AEE" w:rsidRPr="00F469C0" w:rsidRDefault="00616AEE" w:rsidP="00F469C0">
      <w:pPr>
        <w:pStyle w:val="a3"/>
        <w:rPr>
          <w:rFonts w:ascii="Times New Roman" w:hAnsi="Times New Roman" w:cs="Times New Roman"/>
          <w:sz w:val="24"/>
          <w:szCs w:val="24"/>
        </w:rPr>
      </w:pPr>
    </w:p>
    <w:p w:rsidR="0081228D" w:rsidRPr="00F469C0" w:rsidRDefault="00616AEE" w:rsidP="00F469C0">
      <w:pPr>
        <w:pStyle w:val="a3"/>
        <w:rPr>
          <w:rFonts w:ascii="Times New Roman" w:hAnsi="Times New Roman" w:cs="Times New Roman"/>
          <w:sz w:val="24"/>
          <w:szCs w:val="24"/>
        </w:rPr>
      </w:pPr>
      <w:r w:rsidRPr="00F469C0">
        <w:rPr>
          <w:rFonts w:ascii="Times New Roman" w:hAnsi="Times New Roman" w:cs="Times New Roman"/>
          <w:sz w:val="24"/>
          <w:szCs w:val="24"/>
        </w:rPr>
        <w:t xml:space="preserve">   </w:t>
      </w:r>
    </w:p>
    <w:sectPr w:rsidR="0081228D" w:rsidRPr="00F469C0" w:rsidSect="00CB7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6AEE"/>
    <w:rsid w:val="00616AEE"/>
    <w:rsid w:val="0081228D"/>
    <w:rsid w:val="008D1E42"/>
    <w:rsid w:val="00CB7123"/>
    <w:rsid w:val="00F46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9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154</Pages>
  <Words>73091</Words>
  <Characters>416620</Characters>
  <Application>Microsoft Office Word</Application>
  <DocSecurity>0</DocSecurity>
  <Lines>3471</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Вагичева ИВ</dc:creator>
  <cp:lastModifiedBy>Татьяна</cp:lastModifiedBy>
  <cp:revision>3</cp:revision>
  <dcterms:created xsi:type="dcterms:W3CDTF">2013-10-24T12:54:00Z</dcterms:created>
  <dcterms:modified xsi:type="dcterms:W3CDTF">2015-05-26T19:53:00Z</dcterms:modified>
</cp:coreProperties>
</file>